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53B" w:rsidRDefault="003A353B" w:rsidP="005757D2">
      <w:pPr>
        <w:jc w:val="center"/>
      </w:pPr>
    </w:p>
    <w:p w:rsidR="003A353B" w:rsidRDefault="003A353B" w:rsidP="005757D2">
      <w:pPr>
        <w:jc w:val="center"/>
        <w:rPr>
          <w:b/>
          <w:bCs/>
        </w:rPr>
      </w:pPr>
    </w:p>
    <w:p w:rsidR="005757D2" w:rsidRPr="003A353B" w:rsidRDefault="003A353B" w:rsidP="005757D2">
      <w:pPr>
        <w:jc w:val="center"/>
        <w:rPr>
          <w:b/>
          <w:bCs/>
        </w:rPr>
      </w:pPr>
      <w:r>
        <w:rPr>
          <w:b/>
          <w:bCs/>
        </w:rPr>
        <w:t>NARANGI ANCHALIK MAHAV</w:t>
      </w:r>
      <w:r w:rsidR="005757D2" w:rsidRPr="003A353B">
        <w:rPr>
          <w:b/>
          <w:bCs/>
        </w:rPr>
        <w:t>IDYALAYA</w:t>
      </w:r>
    </w:p>
    <w:p w:rsidR="005757D2" w:rsidRPr="003A353B" w:rsidRDefault="005757D2" w:rsidP="005757D2">
      <w:pPr>
        <w:jc w:val="center"/>
        <w:rPr>
          <w:b/>
          <w:bCs/>
        </w:rPr>
      </w:pPr>
      <w:r w:rsidRPr="003A353B">
        <w:rPr>
          <w:b/>
          <w:bCs/>
        </w:rPr>
        <w:t>OFFICE OF THE PRINCIPAL,</w:t>
      </w:r>
    </w:p>
    <w:p w:rsidR="005757D2" w:rsidRPr="003A353B" w:rsidRDefault="005757D2" w:rsidP="005757D2">
      <w:pPr>
        <w:jc w:val="center"/>
        <w:rPr>
          <w:b/>
          <w:bCs/>
        </w:rPr>
      </w:pPr>
      <w:r w:rsidRPr="003A353B">
        <w:rPr>
          <w:b/>
          <w:bCs/>
        </w:rPr>
        <w:t xml:space="preserve">ASSAM, </w:t>
      </w:r>
      <w:proofErr w:type="gramStart"/>
      <w:r w:rsidRPr="003A353B">
        <w:rPr>
          <w:b/>
          <w:bCs/>
        </w:rPr>
        <w:t>NARENGI ,</w:t>
      </w:r>
      <w:proofErr w:type="gramEnd"/>
      <w:r w:rsidRPr="003A353B">
        <w:rPr>
          <w:b/>
          <w:bCs/>
        </w:rPr>
        <w:t xml:space="preserve"> GUWAHATI-781171.</w:t>
      </w:r>
    </w:p>
    <w:p w:rsidR="005757D2" w:rsidRPr="001C2F7F" w:rsidRDefault="005757D2" w:rsidP="005757D2">
      <w:pPr>
        <w:jc w:val="center"/>
      </w:pPr>
    </w:p>
    <w:p w:rsidR="005757D2" w:rsidRPr="001C2F7F" w:rsidRDefault="005757D2" w:rsidP="005757D2">
      <w:pPr>
        <w:pStyle w:val="Header"/>
      </w:pPr>
    </w:p>
    <w:p w:rsidR="005757D2" w:rsidRDefault="005757D2" w:rsidP="005757D2">
      <w:pPr>
        <w:pStyle w:val="Header"/>
        <w:rPr>
          <w:bCs/>
          <w:lang w:val="en-IN"/>
        </w:rPr>
      </w:pPr>
      <w:r w:rsidRPr="001C2F7F">
        <w:t xml:space="preserve">No.   </w:t>
      </w:r>
      <w:r>
        <w:rPr>
          <w:bCs/>
        </w:rPr>
        <w:t>NAM/QUOTATION/</w:t>
      </w:r>
      <w:r w:rsidR="00B368A7" w:rsidRPr="00B368A7">
        <w:rPr>
          <w:bCs/>
        </w:rPr>
        <w:t>2414</w:t>
      </w:r>
      <w:r w:rsidR="00B368A7">
        <w:rPr>
          <w:bCs/>
        </w:rPr>
        <w:t>/2022</w:t>
      </w:r>
      <w:r>
        <w:rPr>
          <w:bCs/>
        </w:rPr>
        <w:t xml:space="preserve">            </w:t>
      </w:r>
      <w:r>
        <w:rPr>
          <w:b/>
          <w:bCs/>
        </w:rPr>
        <w:tab/>
      </w:r>
      <w:proofErr w:type="gramStart"/>
      <w:r w:rsidRPr="00B642AA">
        <w:rPr>
          <w:bCs/>
        </w:rPr>
        <w:t xml:space="preserve">Dated </w:t>
      </w:r>
      <w:r>
        <w:rPr>
          <w:bCs/>
        </w:rPr>
        <w:t>.</w:t>
      </w:r>
      <w:proofErr w:type="gramEnd"/>
      <w:r>
        <w:rPr>
          <w:bCs/>
        </w:rPr>
        <w:t xml:space="preserve"> </w:t>
      </w:r>
      <w:r>
        <w:rPr>
          <w:bCs/>
          <w:lang w:val="en-IN"/>
        </w:rPr>
        <w:t>25-02-2022</w:t>
      </w:r>
    </w:p>
    <w:p w:rsidR="005757D2" w:rsidRPr="003428FD" w:rsidRDefault="005757D2" w:rsidP="005757D2">
      <w:pPr>
        <w:pStyle w:val="Header"/>
        <w:rPr>
          <w:lang w:val="en-IN"/>
        </w:rPr>
      </w:pPr>
    </w:p>
    <w:p w:rsidR="005757D2" w:rsidRPr="001C2F7F" w:rsidRDefault="005757D2" w:rsidP="005757D2">
      <w:pPr>
        <w:pStyle w:val="Header"/>
      </w:pPr>
      <w:r w:rsidRPr="001C2F7F">
        <w:t xml:space="preserve">                                                    </w:t>
      </w:r>
      <w:r>
        <w:t xml:space="preserve">                           </w:t>
      </w:r>
    </w:p>
    <w:p w:rsidR="005757D2" w:rsidRDefault="005757D2" w:rsidP="005757D2">
      <w:pPr>
        <w:jc w:val="center"/>
        <w:rPr>
          <w:b/>
        </w:rPr>
      </w:pPr>
      <w:r>
        <w:rPr>
          <w:b/>
          <w:u w:val="single"/>
        </w:rPr>
        <w:t>INVITATION OF QUOTATIONS</w:t>
      </w:r>
    </w:p>
    <w:p w:rsidR="005757D2" w:rsidRDefault="005757D2" w:rsidP="005757D2">
      <w:pPr>
        <w:jc w:val="center"/>
        <w:rPr>
          <w:b/>
        </w:rPr>
      </w:pPr>
    </w:p>
    <w:p w:rsidR="005757D2" w:rsidRPr="00400BAE" w:rsidRDefault="005757D2" w:rsidP="005757D2">
      <w:pPr>
        <w:pStyle w:val="BodyTextIndent"/>
        <w:ind w:firstLine="0"/>
        <w:jc w:val="center"/>
        <w:rPr>
          <w:bCs/>
          <w:sz w:val="16"/>
          <w:szCs w:val="16"/>
          <w:u w:val="single"/>
        </w:rPr>
      </w:pPr>
    </w:p>
    <w:p w:rsidR="005757D2" w:rsidRPr="003A353B" w:rsidRDefault="005757D2" w:rsidP="003A353B">
      <w:pPr>
        <w:spacing w:line="276" w:lineRule="auto"/>
        <w:jc w:val="both"/>
      </w:pPr>
      <w:r>
        <w:tab/>
      </w:r>
      <w:r w:rsidRPr="003A353B">
        <w:t xml:space="preserve">The Principal </w:t>
      </w:r>
      <w:proofErr w:type="spellStart"/>
      <w:r w:rsidRPr="003A353B">
        <w:t>i/c</w:t>
      </w:r>
      <w:proofErr w:type="spellEnd"/>
      <w:r w:rsidRPr="003A353B">
        <w:t xml:space="preserve"> (</w:t>
      </w:r>
      <w:proofErr w:type="spellStart"/>
      <w:r w:rsidRPr="003A353B">
        <w:t>Narangi</w:t>
      </w:r>
      <w:proofErr w:type="spellEnd"/>
      <w:r w:rsidRPr="003A353B">
        <w:t xml:space="preserve"> </w:t>
      </w:r>
      <w:proofErr w:type="spellStart"/>
      <w:r w:rsidRPr="003A353B">
        <w:t>Anchalik</w:t>
      </w:r>
      <w:proofErr w:type="spellEnd"/>
      <w:r w:rsidRPr="003A353B">
        <w:t xml:space="preserve"> </w:t>
      </w:r>
      <w:proofErr w:type="spellStart"/>
      <w:r w:rsidRPr="003A353B">
        <w:t>Mahavidyalaya</w:t>
      </w:r>
      <w:proofErr w:type="spellEnd"/>
      <w:r w:rsidRPr="003A353B">
        <w:t xml:space="preserve">, </w:t>
      </w:r>
      <w:proofErr w:type="spellStart"/>
      <w:r w:rsidRPr="003A353B">
        <w:t>Narengi</w:t>
      </w:r>
      <w:proofErr w:type="spellEnd"/>
      <w:r w:rsidRPr="003A353B">
        <w:t xml:space="preserve">), Assam on behalf of the Governing body of the college, invites </w:t>
      </w:r>
      <w:r w:rsidR="00B368A7" w:rsidRPr="003A353B">
        <w:t>quotations for</w:t>
      </w:r>
      <w:r w:rsidRPr="003A353B">
        <w:t xml:space="preserve"> the following work. Details of the bids may be seen in the college web site </w:t>
      </w:r>
      <w:hyperlink r:id="rId5" w:history="1">
        <w:r w:rsidRPr="003A353B">
          <w:rPr>
            <w:rStyle w:val="Hyperlink"/>
            <w:b/>
            <w:bCs/>
            <w:color w:val="auto"/>
          </w:rPr>
          <w:t>http://narangianchalikmahavidyalaya.ac.in</w:t>
        </w:r>
      </w:hyperlink>
      <w:r w:rsidRPr="003A353B">
        <w:rPr>
          <w:b/>
          <w:bCs/>
        </w:rPr>
        <w:t xml:space="preserve"> </w:t>
      </w:r>
      <w:r w:rsidRPr="003A353B">
        <w:t>, college notice board and also in the office of the undersigned during office hours.</w:t>
      </w:r>
    </w:p>
    <w:p w:rsidR="005757D2" w:rsidRPr="003A353B" w:rsidRDefault="005757D2" w:rsidP="003A353B">
      <w:pPr>
        <w:pStyle w:val="Header"/>
        <w:spacing w:line="276" w:lineRule="auto"/>
        <w:ind w:firstLine="720"/>
        <w:rPr>
          <w:rFonts w:cs="Times New Roman"/>
        </w:rPr>
      </w:pPr>
      <w:r w:rsidRPr="003A353B">
        <w:rPr>
          <w:rFonts w:cs="Times New Roman"/>
        </w:rPr>
        <w:t xml:space="preserve">The </w:t>
      </w:r>
      <w:proofErr w:type="spellStart"/>
      <w:r w:rsidRPr="003A353B">
        <w:rPr>
          <w:rFonts w:cs="Times New Roman"/>
        </w:rPr>
        <w:t>quotationers</w:t>
      </w:r>
      <w:proofErr w:type="spellEnd"/>
      <w:r w:rsidRPr="003A353B">
        <w:rPr>
          <w:rFonts w:cs="Times New Roman"/>
        </w:rPr>
        <w:t xml:space="preserve">   must be APWD (Building) registered contractors of Class </w:t>
      </w:r>
      <w:proofErr w:type="gramStart"/>
      <w:r w:rsidRPr="003A353B">
        <w:rPr>
          <w:rFonts w:cs="Times New Roman"/>
        </w:rPr>
        <w:t>I(</w:t>
      </w:r>
      <w:proofErr w:type="gramEnd"/>
      <w:r w:rsidRPr="003A353B">
        <w:rPr>
          <w:rFonts w:cs="Times New Roman"/>
        </w:rPr>
        <w:t xml:space="preserve">A/B/C) for the year 2021-22 having requisite experience in similar nature of work.  </w:t>
      </w:r>
    </w:p>
    <w:p w:rsidR="005757D2" w:rsidRPr="003A353B" w:rsidRDefault="005757D2" w:rsidP="003A353B">
      <w:pPr>
        <w:pStyle w:val="Header"/>
        <w:spacing w:line="276" w:lineRule="auto"/>
        <w:ind w:firstLine="720"/>
        <w:rPr>
          <w:rFonts w:cs="Times New Roman"/>
        </w:rPr>
      </w:pPr>
      <w:r w:rsidRPr="003A353B">
        <w:rPr>
          <w:rFonts w:cs="Times New Roman"/>
        </w:rPr>
        <w:t>The quotations should submit manually only. The last date &amp; time for submission of the bids are as per tender schedule for the work.</w:t>
      </w:r>
      <w:r w:rsidR="00B368A7">
        <w:rPr>
          <w:rFonts w:cs="Times New Roman"/>
        </w:rPr>
        <w:t xml:space="preserve"> </w:t>
      </w:r>
    </w:p>
    <w:p w:rsidR="005757D2" w:rsidRPr="003A353B" w:rsidRDefault="005757D2" w:rsidP="005757D2">
      <w:pPr>
        <w:pStyle w:val="Header"/>
        <w:ind w:firstLine="1482"/>
        <w:rPr>
          <w:rFonts w:cs="Times New Roman"/>
        </w:rPr>
      </w:pPr>
    </w:p>
    <w:tbl>
      <w:tblPr>
        <w:tblW w:w="93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95"/>
        <w:gridCol w:w="3029"/>
      </w:tblGrid>
      <w:tr w:rsidR="005757D2" w:rsidRPr="003A353B" w:rsidTr="005757D2">
        <w:trPr>
          <w:trHeight w:val="484"/>
        </w:trPr>
        <w:tc>
          <w:tcPr>
            <w:tcW w:w="6295" w:type="dxa"/>
          </w:tcPr>
          <w:p w:rsidR="005757D2" w:rsidRPr="003A353B" w:rsidRDefault="005757D2" w:rsidP="000A5523">
            <w:pPr>
              <w:pStyle w:val="Header"/>
              <w:jc w:val="center"/>
              <w:rPr>
                <w:rFonts w:cs="Times New Roman"/>
                <w:b/>
                <w:bCs/>
                <w:lang w:bidi="ar-SA"/>
              </w:rPr>
            </w:pPr>
            <w:r w:rsidRPr="003A353B">
              <w:rPr>
                <w:rFonts w:cs="Times New Roman"/>
                <w:b/>
                <w:bCs/>
                <w:lang w:bidi="ar-SA"/>
              </w:rPr>
              <w:t>Name of Project</w:t>
            </w:r>
          </w:p>
        </w:tc>
        <w:tc>
          <w:tcPr>
            <w:tcW w:w="3029" w:type="dxa"/>
          </w:tcPr>
          <w:p w:rsidR="005757D2" w:rsidRPr="003A353B" w:rsidRDefault="005757D2" w:rsidP="000A5523">
            <w:pPr>
              <w:pStyle w:val="Header"/>
              <w:jc w:val="center"/>
              <w:rPr>
                <w:rFonts w:cs="Times New Roman"/>
                <w:b/>
                <w:bCs/>
                <w:lang w:bidi="ar-SA"/>
              </w:rPr>
            </w:pPr>
            <w:r w:rsidRPr="003A353B">
              <w:rPr>
                <w:rFonts w:cs="Times New Roman"/>
                <w:b/>
                <w:bCs/>
                <w:lang w:bidi="ar-SA"/>
              </w:rPr>
              <w:t>Approx. Value of Work</w:t>
            </w:r>
          </w:p>
        </w:tc>
      </w:tr>
      <w:tr w:rsidR="005757D2" w:rsidRPr="003A353B" w:rsidTr="005757D2">
        <w:trPr>
          <w:trHeight w:val="378"/>
        </w:trPr>
        <w:tc>
          <w:tcPr>
            <w:tcW w:w="6295" w:type="dxa"/>
          </w:tcPr>
          <w:p w:rsidR="005757D2" w:rsidRPr="003A353B" w:rsidRDefault="005757D2" w:rsidP="000A5523">
            <w:pPr>
              <w:pStyle w:val="Header"/>
              <w:ind w:left="72"/>
              <w:rPr>
                <w:rFonts w:cs="Times New Roman"/>
                <w:lang w:bidi="ar-SA"/>
              </w:rPr>
            </w:pPr>
            <w:r w:rsidRPr="003A353B">
              <w:rPr>
                <w:rFonts w:cs="Times New Roman"/>
                <w:lang w:bidi="ar-SA"/>
              </w:rPr>
              <w:t>Construction of Students</w:t>
            </w:r>
            <w:r w:rsidR="00B368A7">
              <w:rPr>
                <w:rFonts w:cs="Times New Roman"/>
                <w:lang w:bidi="ar-SA"/>
              </w:rPr>
              <w:t>’</w:t>
            </w:r>
            <w:r w:rsidRPr="003A353B">
              <w:rPr>
                <w:rFonts w:cs="Times New Roman"/>
                <w:lang w:bidi="ar-SA"/>
              </w:rPr>
              <w:t xml:space="preserve"> Union </w:t>
            </w:r>
            <w:r w:rsidR="00B368A7">
              <w:rPr>
                <w:rFonts w:cs="Times New Roman"/>
                <w:lang w:bidi="ar-SA"/>
              </w:rPr>
              <w:t xml:space="preserve">Room, Conference Room </w:t>
            </w:r>
            <w:r w:rsidRPr="003A353B">
              <w:rPr>
                <w:rFonts w:cs="Times New Roman"/>
                <w:lang w:bidi="ar-SA"/>
              </w:rPr>
              <w:t>/NCC/NSS</w:t>
            </w:r>
            <w:r w:rsidR="00B368A7">
              <w:rPr>
                <w:rFonts w:cs="Times New Roman"/>
                <w:lang w:bidi="ar-SA"/>
              </w:rPr>
              <w:t xml:space="preserve"> and Women </w:t>
            </w:r>
            <w:proofErr w:type="gramStart"/>
            <w:r w:rsidR="00B368A7">
              <w:rPr>
                <w:rFonts w:cs="Times New Roman"/>
                <w:lang w:bidi="ar-SA"/>
              </w:rPr>
              <w:t xml:space="preserve">Studies </w:t>
            </w:r>
            <w:r w:rsidRPr="003A353B">
              <w:rPr>
                <w:rFonts w:cs="Times New Roman"/>
                <w:lang w:bidi="ar-SA"/>
              </w:rPr>
              <w:t xml:space="preserve"> rooms</w:t>
            </w:r>
            <w:proofErr w:type="gramEnd"/>
            <w:r w:rsidRPr="003A353B">
              <w:rPr>
                <w:rFonts w:cs="Times New Roman"/>
                <w:lang w:bidi="ar-SA"/>
              </w:rPr>
              <w:t xml:space="preserve"> of  </w:t>
            </w:r>
            <w:proofErr w:type="spellStart"/>
            <w:r w:rsidRPr="003A353B">
              <w:rPr>
                <w:rFonts w:cs="Times New Roman"/>
              </w:rPr>
              <w:t>Narangi</w:t>
            </w:r>
            <w:proofErr w:type="spellEnd"/>
            <w:r w:rsidRPr="003A353B">
              <w:rPr>
                <w:rFonts w:cs="Times New Roman"/>
              </w:rPr>
              <w:t xml:space="preserve"> </w:t>
            </w:r>
            <w:proofErr w:type="spellStart"/>
            <w:r w:rsidRPr="003A353B">
              <w:rPr>
                <w:rFonts w:cs="Times New Roman"/>
              </w:rPr>
              <w:t>Anchalik</w:t>
            </w:r>
            <w:proofErr w:type="spellEnd"/>
            <w:r w:rsidRPr="003A353B">
              <w:rPr>
                <w:rFonts w:cs="Times New Roman"/>
              </w:rPr>
              <w:t xml:space="preserve"> </w:t>
            </w:r>
            <w:proofErr w:type="spellStart"/>
            <w:r w:rsidRPr="003A353B">
              <w:rPr>
                <w:rFonts w:cs="Times New Roman"/>
              </w:rPr>
              <w:t>Mahavidyalaya</w:t>
            </w:r>
            <w:proofErr w:type="spellEnd"/>
            <w:r w:rsidRPr="003A353B">
              <w:rPr>
                <w:rFonts w:cs="Times New Roman"/>
                <w:lang w:bidi="ar-SA"/>
              </w:rPr>
              <w:t xml:space="preserve">, </w:t>
            </w:r>
            <w:proofErr w:type="spellStart"/>
            <w:r w:rsidRPr="003A353B">
              <w:rPr>
                <w:rFonts w:cs="Times New Roman"/>
                <w:lang w:bidi="ar-SA"/>
              </w:rPr>
              <w:t>Narengi</w:t>
            </w:r>
            <w:proofErr w:type="spellEnd"/>
            <w:r w:rsidR="00B368A7">
              <w:rPr>
                <w:rFonts w:cs="Times New Roman"/>
                <w:lang w:bidi="ar-SA"/>
              </w:rPr>
              <w:t>,</w:t>
            </w:r>
            <w:r w:rsidRPr="003A353B">
              <w:rPr>
                <w:rFonts w:cs="Times New Roman"/>
                <w:lang w:bidi="ar-SA"/>
              </w:rPr>
              <w:t xml:space="preserve">  </w:t>
            </w:r>
            <w:proofErr w:type="spellStart"/>
            <w:r w:rsidRPr="003A353B">
              <w:rPr>
                <w:rFonts w:cs="Times New Roman"/>
                <w:lang w:bidi="ar-SA"/>
              </w:rPr>
              <w:t>Guwahati</w:t>
            </w:r>
            <w:proofErr w:type="spellEnd"/>
            <w:r w:rsidRPr="003A353B">
              <w:rPr>
                <w:rFonts w:cs="Times New Roman"/>
                <w:lang w:bidi="ar-SA"/>
              </w:rPr>
              <w:t>, Assam.</w:t>
            </w:r>
          </w:p>
          <w:p w:rsidR="005757D2" w:rsidRPr="003A353B" w:rsidRDefault="005757D2" w:rsidP="000A5523">
            <w:pPr>
              <w:pStyle w:val="Header"/>
              <w:ind w:left="72"/>
              <w:rPr>
                <w:rFonts w:cs="Times New Roman"/>
                <w:lang w:bidi="ar-SA"/>
              </w:rPr>
            </w:pPr>
          </w:p>
        </w:tc>
        <w:tc>
          <w:tcPr>
            <w:tcW w:w="3029" w:type="dxa"/>
          </w:tcPr>
          <w:p w:rsidR="005757D2" w:rsidRPr="003A353B" w:rsidRDefault="005757D2" w:rsidP="000A5523">
            <w:pPr>
              <w:pStyle w:val="Header"/>
              <w:jc w:val="center"/>
              <w:rPr>
                <w:rFonts w:cs="Times New Roman"/>
                <w:lang w:bidi="ar-SA"/>
              </w:rPr>
            </w:pPr>
          </w:p>
          <w:p w:rsidR="005757D2" w:rsidRPr="003A353B" w:rsidRDefault="005757D2" w:rsidP="005757D2">
            <w:pPr>
              <w:pStyle w:val="Header"/>
              <w:rPr>
                <w:rFonts w:cs="Times New Roman"/>
                <w:lang w:bidi="ar-SA"/>
              </w:rPr>
            </w:pPr>
            <w:r w:rsidRPr="003A353B">
              <w:rPr>
                <w:rFonts w:cs="Times New Roman"/>
                <w:lang w:bidi="ar-SA"/>
              </w:rPr>
              <w:t xml:space="preserve"> Rs. 20,97</w:t>
            </w:r>
            <w:r w:rsidR="00B368A7">
              <w:rPr>
                <w:rFonts w:cs="Times New Roman"/>
                <w:lang w:bidi="ar-SA"/>
              </w:rPr>
              <w:t>,7</w:t>
            </w:r>
            <w:r w:rsidRPr="003A353B">
              <w:rPr>
                <w:rFonts w:cs="Times New Roman"/>
                <w:lang w:bidi="ar-SA"/>
              </w:rPr>
              <w:t xml:space="preserve">00.00 </w:t>
            </w:r>
            <w:proofErr w:type="spellStart"/>
            <w:r w:rsidRPr="003A353B">
              <w:rPr>
                <w:rFonts w:cs="Times New Roman"/>
                <w:lang w:bidi="ar-SA"/>
              </w:rPr>
              <w:t>lakhs</w:t>
            </w:r>
            <w:proofErr w:type="spellEnd"/>
          </w:p>
        </w:tc>
      </w:tr>
    </w:tbl>
    <w:p w:rsidR="005757D2" w:rsidRPr="003A353B" w:rsidRDefault="005757D2" w:rsidP="005757D2">
      <w:pPr>
        <w:autoSpaceDE w:val="0"/>
        <w:autoSpaceDN w:val="0"/>
        <w:adjustRightInd w:val="0"/>
        <w:jc w:val="both"/>
      </w:pPr>
    </w:p>
    <w:p w:rsidR="005757D2" w:rsidRPr="003A353B" w:rsidRDefault="005757D2" w:rsidP="005757D2">
      <w:r w:rsidRPr="003A353B">
        <w:t xml:space="preserve"> </w:t>
      </w:r>
    </w:p>
    <w:p w:rsidR="005757D2" w:rsidRPr="003A353B" w:rsidRDefault="005757D2" w:rsidP="005757D2">
      <w:pPr>
        <w:ind w:left="5040"/>
      </w:pPr>
      <w:r w:rsidRPr="003A353B">
        <w:t xml:space="preserve">         S/</w:t>
      </w:r>
      <w:proofErr w:type="gramStart"/>
      <w:r w:rsidRPr="003A353B">
        <w:t xml:space="preserve">d  </w:t>
      </w:r>
      <w:proofErr w:type="spellStart"/>
      <w:r w:rsidRPr="003A353B">
        <w:t>Reeta</w:t>
      </w:r>
      <w:proofErr w:type="spellEnd"/>
      <w:proofErr w:type="gramEnd"/>
      <w:r w:rsidRPr="003A353B">
        <w:t xml:space="preserve"> </w:t>
      </w:r>
      <w:proofErr w:type="spellStart"/>
      <w:r w:rsidRPr="003A353B">
        <w:t>Dutta</w:t>
      </w:r>
      <w:proofErr w:type="spellEnd"/>
      <w:r w:rsidRPr="003A353B">
        <w:t xml:space="preserve"> </w:t>
      </w:r>
      <w:proofErr w:type="spellStart"/>
      <w:r w:rsidRPr="003A353B">
        <w:t>Hazorika</w:t>
      </w:r>
      <w:proofErr w:type="spellEnd"/>
      <w:r w:rsidRPr="003A353B">
        <w:t xml:space="preserve"> </w:t>
      </w:r>
    </w:p>
    <w:p w:rsidR="005757D2" w:rsidRPr="003A353B" w:rsidRDefault="005757D2" w:rsidP="005757D2">
      <w:pPr>
        <w:pStyle w:val="Header"/>
        <w:rPr>
          <w:rFonts w:cs="Times New Roman"/>
        </w:rPr>
      </w:pPr>
      <w:r w:rsidRPr="003A353B">
        <w:rPr>
          <w:rFonts w:cs="Times New Roman"/>
        </w:rPr>
        <w:tab/>
        <w:t xml:space="preserve">                                                                                            </w:t>
      </w:r>
      <w:proofErr w:type="gramStart"/>
      <w:r w:rsidRPr="003A353B">
        <w:rPr>
          <w:rFonts w:cs="Times New Roman"/>
        </w:rPr>
        <w:t xml:space="preserve">Principal  </w:t>
      </w:r>
      <w:proofErr w:type="spellStart"/>
      <w:r w:rsidRPr="003A353B">
        <w:rPr>
          <w:rFonts w:cs="Times New Roman"/>
        </w:rPr>
        <w:t>i</w:t>
      </w:r>
      <w:proofErr w:type="gramEnd"/>
      <w:r w:rsidRPr="003A353B">
        <w:rPr>
          <w:rFonts w:cs="Times New Roman"/>
        </w:rPr>
        <w:t>/c</w:t>
      </w:r>
      <w:proofErr w:type="spellEnd"/>
      <w:r w:rsidRPr="003A353B">
        <w:rPr>
          <w:rFonts w:cs="Times New Roman"/>
        </w:rPr>
        <w:t xml:space="preserve"> cum Secretary GB</w:t>
      </w:r>
    </w:p>
    <w:p w:rsidR="005757D2" w:rsidRPr="003A353B" w:rsidRDefault="005757D2" w:rsidP="005757D2">
      <w:pPr>
        <w:pStyle w:val="Header"/>
        <w:rPr>
          <w:rFonts w:cs="Times New Roman"/>
        </w:rPr>
      </w:pPr>
      <w:r w:rsidRPr="003A353B">
        <w:rPr>
          <w:rFonts w:cs="Times New Roman"/>
        </w:rPr>
        <w:tab/>
      </w:r>
      <w:r w:rsidRPr="003A353B">
        <w:rPr>
          <w:rFonts w:cs="Times New Roman"/>
        </w:rPr>
        <w:tab/>
      </w:r>
      <w:proofErr w:type="spellStart"/>
      <w:r w:rsidRPr="003A353B">
        <w:rPr>
          <w:rFonts w:cs="Times New Roman"/>
        </w:rPr>
        <w:t>Narangi</w:t>
      </w:r>
      <w:proofErr w:type="spellEnd"/>
      <w:r w:rsidRPr="003A353B">
        <w:rPr>
          <w:rFonts w:cs="Times New Roman"/>
        </w:rPr>
        <w:t xml:space="preserve"> </w:t>
      </w:r>
      <w:proofErr w:type="spellStart"/>
      <w:r w:rsidRPr="003A353B">
        <w:rPr>
          <w:rFonts w:cs="Times New Roman"/>
        </w:rPr>
        <w:t>Anchalik</w:t>
      </w:r>
      <w:proofErr w:type="spellEnd"/>
      <w:r w:rsidRPr="003A353B">
        <w:rPr>
          <w:rFonts w:cs="Times New Roman"/>
        </w:rPr>
        <w:t xml:space="preserve"> </w:t>
      </w:r>
      <w:proofErr w:type="spellStart"/>
      <w:r w:rsidRPr="003A353B">
        <w:rPr>
          <w:rFonts w:cs="Times New Roman"/>
        </w:rPr>
        <w:t>Mahavidyalaya</w:t>
      </w:r>
      <w:proofErr w:type="spellEnd"/>
      <w:r w:rsidRPr="003A353B">
        <w:rPr>
          <w:rFonts w:cs="Times New Roman"/>
        </w:rPr>
        <w:t xml:space="preserve">, </w:t>
      </w:r>
      <w:proofErr w:type="spellStart"/>
      <w:r w:rsidRPr="003A353B">
        <w:rPr>
          <w:rFonts w:cs="Times New Roman"/>
        </w:rPr>
        <w:t>Narengi</w:t>
      </w:r>
      <w:proofErr w:type="spellEnd"/>
      <w:r w:rsidRPr="003A353B">
        <w:rPr>
          <w:rFonts w:cs="Times New Roman"/>
        </w:rPr>
        <w:t xml:space="preserve">, </w:t>
      </w:r>
    </w:p>
    <w:p w:rsidR="005757D2" w:rsidRPr="003A353B" w:rsidRDefault="005757D2" w:rsidP="005757D2">
      <w:pPr>
        <w:pStyle w:val="Header"/>
        <w:ind w:left="5613"/>
        <w:rPr>
          <w:rFonts w:cs="Times New Roman"/>
        </w:rPr>
      </w:pPr>
      <w:r w:rsidRPr="003A353B">
        <w:rPr>
          <w:rFonts w:cs="Times New Roman"/>
        </w:rPr>
        <w:t xml:space="preserve">     </w:t>
      </w:r>
      <w:proofErr w:type="spellStart"/>
      <w:proofErr w:type="gramStart"/>
      <w:r w:rsidRPr="003A353B">
        <w:rPr>
          <w:rFonts w:cs="Times New Roman"/>
        </w:rPr>
        <w:t>Guwahati</w:t>
      </w:r>
      <w:proofErr w:type="spellEnd"/>
      <w:r w:rsidRPr="003A353B">
        <w:rPr>
          <w:rFonts w:cs="Times New Roman"/>
        </w:rPr>
        <w:t>, Assam-781171.</w:t>
      </w:r>
      <w:proofErr w:type="gramEnd"/>
    </w:p>
    <w:p w:rsidR="005757D2" w:rsidRPr="003A353B" w:rsidRDefault="005757D2" w:rsidP="005757D2">
      <w:pPr>
        <w:pStyle w:val="Header"/>
        <w:rPr>
          <w:rFonts w:cs="Times New Roman"/>
        </w:rPr>
      </w:pPr>
    </w:p>
    <w:p w:rsidR="005757D2" w:rsidRDefault="005757D2" w:rsidP="005757D2">
      <w:pPr>
        <w:pStyle w:val="Header"/>
        <w:ind w:left="5613"/>
        <w:rPr>
          <w:rFonts w:ascii="Verdana" w:hAnsi="Verdana"/>
          <w:bCs/>
          <w:sz w:val="18"/>
          <w:szCs w:val="18"/>
        </w:rPr>
      </w:pPr>
    </w:p>
    <w:p w:rsidR="005757D2" w:rsidRDefault="005757D2" w:rsidP="005757D2">
      <w:pPr>
        <w:pStyle w:val="Header"/>
        <w:ind w:left="5613"/>
        <w:rPr>
          <w:rFonts w:ascii="Verdana" w:hAnsi="Verdana"/>
          <w:bCs/>
          <w:sz w:val="18"/>
          <w:szCs w:val="18"/>
        </w:rPr>
      </w:pPr>
    </w:p>
    <w:p w:rsidR="005757D2" w:rsidRDefault="005757D2" w:rsidP="005757D2">
      <w:pPr>
        <w:pStyle w:val="Header"/>
        <w:ind w:left="5613"/>
        <w:rPr>
          <w:rFonts w:ascii="Verdana" w:hAnsi="Verdana"/>
          <w:bCs/>
          <w:sz w:val="18"/>
          <w:szCs w:val="18"/>
        </w:rPr>
      </w:pPr>
    </w:p>
    <w:p w:rsidR="005757D2" w:rsidRDefault="005757D2" w:rsidP="005757D2">
      <w:pPr>
        <w:pStyle w:val="Header"/>
        <w:ind w:left="5613"/>
        <w:rPr>
          <w:rFonts w:ascii="Verdana" w:hAnsi="Verdana"/>
          <w:bCs/>
          <w:sz w:val="18"/>
          <w:szCs w:val="18"/>
        </w:rPr>
      </w:pPr>
    </w:p>
    <w:p w:rsidR="005757D2" w:rsidRDefault="005757D2" w:rsidP="005757D2">
      <w:pPr>
        <w:pStyle w:val="Header"/>
        <w:ind w:left="5613"/>
        <w:rPr>
          <w:rFonts w:ascii="Verdana" w:hAnsi="Verdana"/>
          <w:bCs/>
          <w:sz w:val="18"/>
          <w:szCs w:val="18"/>
        </w:rPr>
      </w:pPr>
    </w:p>
    <w:p w:rsidR="005757D2" w:rsidRDefault="005757D2" w:rsidP="005757D2">
      <w:pPr>
        <w:pStyle w:val="Header"/>
        <w:ind w:left="5613"/>
        <w:rPr>
          <w:rFonts w:ascii="Verdana" w:hAnsi="Verdana"/>
          <w:bCs/>
          <w:sz w:val="18"/>
          <w:szCs w:val="18"/>
        </w:rPr>
      </w:pPr>
    </w:p>
    <w:p w:rsidR="005757D2" w:rsidRDefault="005757D2" w:rsidP="005757D2">
      <w:pPr>
        <w:pStyle w:val="Header"/>
        <w:ind w:left="5613"/>
        <w:rPr>
          <w:rFonts w:ascii="Verdana" w:hAnsi="Verdana"/>
          <w:bCs/>
          <w:sz w:val="18"/>
          <w:szCs w:val="18"/>
        </w:rPr>
      </w:pPr>
    </w:p>
    <w:p w:rsidR="005757D2" w:rsidRDefault="005757D2" w:rsidP="005757D2">
      <w:pPr>
        <w:pStyle w:val="Header"/>
        <w:ind w:left="5613"/>
        <w:rPr>
          <w:rFonts w:ascii="Verdana" w:hAnsi="Verdana"/>
          <w:bCs/>
          <w:sz w:val="18"/>
          <w:szCs w:val="18"/>
        </w:rPr>
      </w:pPr>
    </w:p>
    <w:p w:rsidR="005757D2" w:rsidRDefault="005757D2" w:rsidP="005757D2">
      <w:pPr>
        <w:pStyle w:val="Header"/>
        <w:ind w:left="5613"/>
        <w:rPr>
          <w:rFonts w:ascii="Verdana" w:hAnsi="Verdana"/>
          <w:bCs/>
          <w:sz w:val="18"/>
          <w:szCs w:val="18"/>
        </w:rPr>
      </w:pPr>
    </w:p>
    <w:p w:rsidR="005757D2" w:rsidRDefault="005757D2" w:rsidP="005757D2">
      <w:pPr>
        <w:pStyle w:val="Header"/>
        <w:ind w:left="5613"/>
        <w:rPr>
          <w:rFonts w:ascii="Verdana" w:hAnsi="Verdana"/>
          <w:bCs/>
          <w:sz w:val="18"/>
          <w:szCs w:val="18"/>
        </w:rPr>
      </w:pPr>
    </w:p>
    <w:p w:rsidR="005757D2" w:rsidRDefault="005757D2" w:rsidP="005757D2">
      <w:pPr>
        <w:pStyle w:val="Header"/>
        <w:ind w:left="5613"/>
        <w:rPr>
          <w:rFonts w:ascii="Verdana" w:hAnsi="Verdana"/>
          <w:bCs/>
          <w:sz w:val="18"/>
          <w:szCs w:val="18"/>
        </w:rPr>
      </w:pPr>
    </w:p>
    <w:p w:rsidR="005757D2" w:rsidRDefault="005757D2" w:rsidP="005757D2">
      <w:pPr>
        <w:pStyle w:val="Header"/>
        <w:ind w:left="5613"/>
        <w:rPr>
          <w:rFonts w:ascii="Verdana" w:hAnsi="Verdana"/>
          <w:bCs/>
          <w:sz w:val="18"/>
          <w:szCs w:val="18"/>
        </w:rPr>
      </w:pPr>
    </w:p>
    <w:p w:rsidR="005757D2" w:rsidRDefault="005757D2" w:rsidP="005757D2">
      <w:pPr>
        <w:pStyle w:val="Header"/>
        <w:ind w:left="5613"/>
        <w:rPr>
          <w:rFonts w:ascii="Verdana" w:hAnsi="Verdana"/>
          <w:bCs/>
          <w:sz w:val="18"/>
          <w:szCs w:val="18"/>
        </w:rPr>
      </w:pPr>
    </w:p>
    <w:p w:rsidR="005757D2" w:rsidRDefault="005757D2" w:rsidP="005757D2">
      <w:pPr>
        <w:pStyle w:val="Header"/>
        <w:ind w:left="5613"/>
        <w:rPr>
          <w:rFonts w:ascii="Verdana" w:hAnsi="Verdana"/>
          <w:bCs/>
          <w:sz w:val="18"/>
          <w:szCs w:val="18"/>
        </w:rPr>
      </w:pPr>
    </w:p>
    <w:p w:rsidR="005757D2" w:rsidRDefault="005757D2" w:rsidP="005757D2">
      <w:pPr>
        <w:pStyle w:val="Header"/>
        <w:ind w:left="5613"/>
        <w:rPr>
          <w:rFonts w:ascii="Verdana" w:hAnsi="Verdana"/>
          <w:bCs/>
          <w:sz w:val="18"/>
          <w:szCs w:val="18"/>
        </w:rPr>
      </w:pPr>
    </w:p>
    <w:p w:rsidR="005757D2" w:rsidRDefault="005757D2" w:rsidP="005757D2">
      <w:pPr>
        <w:pStyle w:val="Header"/>
        <w:ind w:left="5613"/>
        <w:rPr>
          <w:rFonts w:ascii="Verdana" w:hAnsi="Verdana"/>
          <w:bCs/>
          <w:sz w:val="18"/>
          <w:szCs w:val="18"/>
        </w:rPr>
      </w:pPr>
    </w:p>
    <w:p w:rsidR="005757D2" w:rsidRDefault="005757D2" w:rsidP="005757D2">
      <w:pPr>
        <w:pStyle w:val="Header"/>
        <w:ind w:left="5613"/>
        <w:rPr>
          <w:rFonts w:ascii="Verdana" w:hAnsi="Verdana"/>
          <w:bCs/>
          <w:sz w:val="18"/>
          <w:szCs w:val="18"/>
        </w:rPr>
      </w:pPr>
    </w:p>
    <w:p w:rsidR="005757D2" w:rsidRDefault="005757D2" w:rsidP="005757D2">
      <w:pPr>
        <w:pStyle w:val="Header"/>
        <w:ind w:left="5613"/>
        <w:rPr>
          <w:rFonts w:ascii="Verdana" w:hAnsi="Verdana"/>
          <w:bCs/>
          <w:sz w:val="18"/>
          <w:szCs w:val="18"/>
        </w:rPr>
      </w:pPr>
    </w:p>
    <w:p w:rsidR="005757D2" w:rsidRDefault="005757D2" w:rsidP="005757D2">
      <w:pPr>
        <w:pStyle w:val="Header"/>
        <w:ind w:left="5613"/>
        <w:rPr>
          <w:rFonts w:ascii="Verdana" w:hAnsi="Verdana"/>
          <w:bCs/>
          <w:sz w:val="18"/>
          <w:szCs w:val="18"/>
        </w:rPr>
      </w:pPr>
    </w:p>
    <w:p w:rsidR="005757D2" w:rsidRDefault="005757D2" w:rsidP="005757D2">
      <w:pPr>
        <w:pStyle w:val="Header"/>
        <w:ind w:left="5613"/>
        <w:rPr>
          <w:rFonts w:ascii="Verdana" w:hAnsi="Verdana"/>
          <w:bCs/>
          <w:sz w:val="18"/>
          <w:szCs w:val="18"/>
        </w:rPr>
      </w:pPr>
    </w:p>
    <w:p w:rsidR="005757D2" w:rsidRDefault="005757D2" w:rsidP="005757D2">
      <w:pPr>
        <w:pStyle w:val="Header"/>
        <w:ind w:left="5613"/>
        <w:rPr>
          <w:rFonts w:ascii="Verdana" w:hAnsi="Verdana"/>
          <w:bCs/>
          <w:sz w:val="18"/>
          <w:szCs w:val="18"/>
        </w:rPr>
      </w:pPr>
    </w:p>
    <w:p w:rsidR="005757D2" w:rsidRDefault="005757D2" w:rsidP="005757D2">
      <w:pPr>
        <w:pStyle w:val="Header"/>
        <w:ind w:left="5613"/>
        <w:rPr>
          <w:rFonts w:ascii="Verdana" w:hAnsi="Verdana"/>
          <w:bCs/>
          <w:sz w:val="18"/>
          <w:szCs w:val="18"/>
        </w:rPr>
      </w:pPr>
    </w:p>
    <w:p w:rsidR="003A353B" w:rsidRDefault="003A353B" w:rsidP="005757D2">
      <w:pPr>
        <w:pStyle w:val="Header"/>
        <w:ind w:left="5613"/>
        <w:rPr>
          <w:rFonts w:ascii="Verdana" w:hAnsi="Verdana"/>
          <w:bCs/>
          <w:sz w:val="18"/>
          <w:szCs w:val="18"/>
        </w:rPr>
      </w:pPr>
    </w:p>
    <w:p w:rsidR="003A353B" w:rsidRDefault="003A353B" w:rsidP="005757D2">
      <w:pPr>
        <w:pStyle w:val="Header"/>
        <w:ind w:left="5613"/>
        <w:rPr>
          <w:rFonts w:ascii="Verdana" w:hAnsi="Verdana"/>
          <w:bCs/>
          <w:sz w:val="18"/>
          <w:szCs w:val="18"/>
        </w:rPr>
      </w:pPr>
    </w:p>
    <w:p w:rsidR="003A353B" w:rsidRDefault="003A353B" w:rsidP="005757D2">
      <w:pPr>
        <w:pStyle w:val="Header"/>
        <w:ind w:left="5613"/>
        <w:rPr>
          <w:rFonts w:ascii="Verdana" w:hAnsi="Verdana"/>
          <w:bCs/>
          <w:sz w:val="18"/>
          <w:szCs w:val="18"/>
        </w:rPr>
      </w:pPr>
    </w:p>
    <w:p w:rsidR="003A353B" w:rsidRDefault="003A353B" w:rsidP="005757D2">
      <w:pPr>
        <w:pStyle w:val="Header"/>
        <w:ind w:left="5613"/>
        <w:rPr>
          <w:rFonts w:ascii="Verdana" w:hAnsi="Verdana"/>
          <w:bCs/>
          <w:sz w:val="18"/>
          <w:szCs w:val="18"/>
        </w:rPr>
      </w:pPr>
    </w:p>
    <w:p w:rsidR="003A353B" w:rsidRDefault="003A353B" w:rsidP="005757D2">
      <w:pPr>
        <w:pStyle w:val="Header"/>
        <w:ind w:left="5613"/>
        <w:rPr>
          <w:rFonts w:ascii="Verdana" w:hAnsi="Verdana"/>
          <w:bCs/>
          <w:sz w:val="18"/>
          <w:szCs w:val="18"/>
        </w:rPr>
      </w:pPr>
    </w:p>
    <w:p w:rsidR="005757D2" w:rsidRDefault="005757D2" w:rsidP="005757D2">
      <w:pPr>
        <w:pStyle w:val="Header"/>
        <w:ind w:left="5613"/>
        <w:rPr>
          <w:rFonts w:ascii="Verdana" w:hAnsi="Verdana"/>
          <w:bCs/>
          <w:sz w:val="18"/>
          <w:szCs w:val="18"/>
        </w:rPr>
      </w:pPr>
    </w:p>
    <w:p w:rsidR="005757D2" w:rsidRDefault="005757D2" w:rsidP="005757D2">
      <w:pPr>
        <w:pStyle w:val="Header"/>
        <w:ind w:left="5613"/>
        <w:rPr>
          <w:rFonts w:ascii="Verdana" w:hAnsi="Verdana"/>
          <w:bCs/>
          <w:sz w:val="18"/>
          <w:szCs w:val="18"/>
        </w:rPr>
      </w:pPr>
    </w:p>
    <w:p w:rsidR="005757D2" w:rsidRDefault="005757D2" w:rsidP="005757D2">
      <w:pPr>
        <w:pStyle w:val="Header"/>
        <w:ind w:left="5613"/>
        <w:rPr>
          <w:rFonts w:ascii="Verdana" w:hAnsi="Verdana"/>
          <w:bCs/>
          <w:sz w:val="18"/>
          <w:szCs w:val="18"/>
        </w:rPr>
      </w:pPr>
    </w:p>
    <w:p w:rsidR="005757D2" w:rsidRDefault="005757D2" w:rsidP="005757D2">
      <w:pPr>
        <w:pStyle w:val="Header"/>
        <w:ind w:left="5613"/>
        <w:rPr>
          <w:rFonts w:ascii="Verdana" w:hAnsi="Verdana"/>
          <w:bCs/>
          <w:sz w:val="18"/>
          <w:szCs w:val="18"/>
        </w:rPr>
      </w:pPr>
    </w:p>
    <w:p w:rsidR="005757D2" w:rsidRDefault="005757D2" w:rsidP="005757D2">
      <w:pPr>
        <w:pStyle w:val="Header"/>
        <w:ind w:left="5613"/>
        <w:rPr>
          <w:rFonts w:ascii="Verdana" w:hAnsi="Verdana"/>
          <w:sz w:val="16"/>
          <w:szCs w:val="16"/>
        </w:rPr>
      </w:pPr>
    </w:p>
    <w:p w:rsidR="003A353B" w:rsidRPr="00DC17F6" w:rsidRDefault="003A353B" w:rsidP="005757D2">
      <w:pPr>
        <w:pStyle w:val="Header"/>
        <w:ind w:left="5613"/>
        <w:rPr>
          <w:rFonts w:ascii="Verdana" w:hAnsi="Verdana"/>
          <w:sz w:val="16"/>
          <w:szCs w:val="16"/>
        </w:rPr>
      </w:pPr>
    </w:p>
    <w:p w:rsidR="005757D2" w:rsidRPr="003A353B" w:rsidRDefault="003A353B" w:rsidP="005757D2">
      <w:pPr>
        <w:jc w:val="center"/>
        <w:rPr>
          <w:b/>
          <w:sz w:val="32"/>
          <w:szCs w:val="32"/>
        </w:rPr>
      </w:pPr>
      <w:r w:rsidRPr="003A353B">
        <w:rPr>
          <w:b/>
          <w:sz w:val="32"/>
          <w:szCs w:val="32"/>
        </w:rPr>
        <w:t>Schedule of Quotation</w:t>
      </w:r>
      <w:r w:rsidR="005757D2" w:rsidRPr="003A353B">
        <w:rPr>
          <w:b/>
          <w:sz w:val="32"/>
          <w:szCs w:val="32"/>
        </w:rPr>
        <w:t xml:space="preserve"> works</w:t>
      </w:r>
    </w:p>
    <w:p w:rsidR="005757D2" w:rsidRPr="003A353B" w:rsidRDefault="005757D2" w:rsidP="005757D2">
      <w:pPr>
        <w:jc w:val="center"/>
      </w:pPr>
    </w:p>
    <w:tbl>
      <w:tblPr>
        <w:tblStyle w:val="TableGrid"/>
        <w:tblW w:w="0" w:type="auto"/>
        <w:tblInd w:w="108" w:type="dxa"/>
        <w:tblLook w:val="04A0"/>
      </w:tblPr>
      <w:tblGrid>
        <w:gridCol w:w="839"/>
        <w:gridCol w:w="3642"/>
        <w:gridCol w:w="3996"/>
      </w:tblGrid>
      <w:tr w:rsidR="003A353B" w:rsidRPr="003A353B" w:rsidTr="003A353B">
        <w:trPr>
          <w:trHeight w:val="359"/>
        </w:trPr>
        <w:tc>
          <w:tcPr>
            <w:tcW w:w="839" w:type="dxa"/>
          </w:tcPr>
          <w:p w:rsidR="003A353B" w:rsidRPr="003A353B" w:rsidRDefault="003A353B" w:rsidP="003A353B">
            <w:pPr>
              <w:jc w:val="center"/>
              <w:rPr>
                <w:b/>
                <w:sz w:val="24"/>
                <w:szCs w:val="24"/>
              </w:rPr>
            </w:pPr>
            <w:r w:rsidRPr="003A353B">
              <w:rPr>
                <w:b/>
                <w:sz w:val="24"/>
                <w:szCs w:val="24"/>
              </w:rPr>
              <w:t>Sl. No.</w:t>
            </w:r>
          </w:p>
        </w:tc>
        <w:tc>
          <w:tcPr>
            <w:tcW w:w="3642" w:type="dxa"/>
          </w:tcPr>
          <w:p w:rsidR="003A353B" w:rsidRPr="003A353B" w:rsidRDefault="003A353B" w:rsidP="003A353B">
            <w:pPr>
              <w:jc w:val="center"/>
              <w:rPr>
                <w:b/>
                <w:sz w:val="24"/>
                <w:szCs w:val="24"/>
              </w:rPr>
            </w:pPr>
            <w:r w:rsidRPr="003A353B">
              <w:rPr>
                <w:b/>
                <w:sz w:val="24"/>
                <w:szCs w:val="24"/>
              </w:rPr>
              <w:t>Tender Committee’s Stage</w:t>
            </w:r>
          </w:p>
        </w:tc>
        <w:tc>
          <w:tcPr>
            <w:tcW w:w="3996" w:type="dxa"/>
            <w:vAlign w:val="center"/>
          </w:tcPr>
          <w:p w:rsidR="003A353B" w:rsidRPr="003A353B" w:rsidRDefault="003A353B" w:rsidP="003A353B">
            <w:pPr>
              <w:jc w:val="center"/>
              <w:rPr>
                <w:b/>
                <w:sz w:val="24"/>
                <w:szCs w:val="24"/>
              </w:rPr>
            </w:pPr>
            <w:r w:rsidRPr="003A353B">
              <w:rPr>
                <w:b/>
                <w:sz w:val="24"/>
                <w:szCs w:val="24"/>
              </w:rPr>
              <w:t>Date &amp; Time</w:t>
            </w:r>
          </w:p>
        </w:tc>
      </w:tr>
      <w:tr w:rsidR="003A353B" w:rsidRPr="003A353B" w:rsidTr="003A353B">
        <w:trPr>
          <w:trHeight w:val="430"/>
        </w:trPr>
        <w:tc>
          <w:tcPr>
            <w:tcW w:w="839" w:type="dxa"/>
            <w:vAlign w:val="center"/>
          </w:tcPr>
          <w:p w:rsidR="003A353B" w:rsidRPr="003A353B" w:rsidRDefault="003A353B" w:rsidP="003A353B">
            <w:pPr>
              <w:jc w:val="center"/>
              <w:rPr>
                <w:sz w:val="24"/>
                <w:szCs w:val="24"/>
              </w:rPr>
            </w:pPr>
            <w:r w:rsidRPr="003A353B">
              <w:rPr>
                <w:sz w:val="24"/>
                <w:szCs w:val="24"/>
              </w:rPr>
              <w:t>1</w:t>
            </w:r>
          </w:p>
        </w:tc>
        <w:tc>
          <w:tcPr>
            <w:tcW w:w="3642" w:type="dxa"/>
            <w:vAlign w:val="center"/>
          </w:tcPr>
          <w:p w:rsidR="003A353B" w:rsidRPr="003A353B" w:rsidRDefault="003A353B" w:rsidP="003A353B">
            <w:pPr>
              <w:jc w:val="center"/>
              <w:rPr>
                <w:sz w:val="24"/>
                <w:szCs w:val="24"/>
              </w:rPr>
            </w:pPr>
            <w:r w:rsidRPr="003A353B">
              <w:rPr>
                <w:sz w:val="24"/>
                <w:szCs w:val="24"/>
              </w:rPr>
              <w:t>Date of Notification</w:t>
            </w:r>
          </w:p>
        </w:tc>
        <w:tc>
          <w:tcPr>
            <w:tcW w:w="3996" w:type="dxa"/>
            <w:vAlign w:val="center"/>
          </w:tcPr>
          <w:p w:rsidR="003A353B" w:rsidRPr="003A353B" w:rsidRDefault="003A353B" w:rsidP="003A353B">
            <w:pPr>
              <w:jc w:val="center"/>
              <w:rPr>
                <w:sz w:val="24"/>
                <w:szCs w:val="24"/>
              </w:rPr>
            </w:pPr>
            <w:r w:rsidRPr="003A353B">
              <w:rPr>
                <w:sz w:val="24"/>
                <w:szCs w:val="24"/>
                <w:lang w:val="en-IN" w:bidi="as-IN"/>
              </w:rPr>
              <w:t>25/02/2022</w:t>
            </w:r>
          </w:p>
        </w:tc>
      </w:tr>
      <w:tr w:rsidR="003A353B" w:rsidRPr="003A353B" w:rsidTr="003A353B">
        <w:trPr>
          <w:trHeight w:val="421"/>
        </w:trPr>
        <w:tc>
          <w:tcPr>
            <w:tcW w:w="839" w:type="dxa"/>
            <w:vAlign w:val="center"/>
          </w:tcPr>
          <w:p w:rsidR="003A353B" w:rsidRPr="003A353B" w:rsidRDefault="003A353B" w:rsidP="003A353B">
            <w:pPr>
              <w:jc w:val="center"/>
              <w:rPr>
                <w:sz w:val="24"/>
                <w:szCs w:val="24"/>
              </w:rPr>
            </w:pPr>
            <w:r w:rsidRPr="003A353B">
              <w:rPr>
                <w:sz w:val="24"/>
                <w:szCs w:val="24"/>
              </w:rPr>
              <w:t>2</w:t>
            </w:r>
          </w:p>
        </w:tc>
        <w:tc>
          <w:tcPr>
            <w:tcW w:w="3642" w:type="dxa"/>
            <w:vAlign w:val="center"/>
          </w:tcPr>
          <w:p w:rsidR="003A353B" w:rsidRPr="003A353B" w:rsidRDefault="003A353B" w:rsidP="003A353B">
            <w:pPr>
              <w:jc w:val="center"/>
              <w:rPr>
                <w:sz w:val="24"/>
                <w:szCs w:val="24"/>
              </w:rPr>
            </w:pPr>
            <w:r w:rsidRPr="003A353B">
              <w:rPr>
                <w:sz w:val="24"/>
                <w:szCs w:val="24"/>
              </w:rPr>
              <w:t>Last Date of Submission</w:t>
            </w:r>
          </w:p>
        </w:tc>
        <w:tc>
          <w:tcPr>
            <w:tcW w:w="3996" w:type="dxa"/>
            <w:vAlign w:val="center"/>
          </w:tcPr>
          <w:p w:rsidR="003A353B" w:rsidRPr="003A353B" w:rsidRDefault="003A353B" w:rsidP="003A353B">
            <w:pPr>
              <w:jc w:val="center"/>
              <w:rPr>
                <w:sz w:val="24"/>
                <w:szCs w:val="24"/>
              </w:rPr>
            </w:pPr>
            <w:r w:rsidRPr="003A353B">
              <w:rPr>
                <w:sz w:val="24"/>
                <w:szCs w:val="24"/>
              </w:rPr>
              <w:t>02-03-2022</w:t>
            </w:r>
          </w:p>
          <w:p w:rsidR="003A353B" w:rsidRPr="003A353B" w:rsidRDefault="003A353B" w:rsidP="003A353B">
            <w:pPr>
              <w:jc w:val="center"/>
              <w:rPr>
                <w:sz w:val="24"/>
                <w:szCs w:val="24"/>
              </w:rPr>
            </w:pPr>
            <w:r w:rsidRPr="003A353B">
              <w:rPr>
                <w:sz w:val="24"/>
                <w:szCs w:val="24"/>
              </w:rPr>
              <w:t>14.00 hrs</w:t>
            </w:r>
          </w:p>
        </w:tc>
      </w:tr>
      <w:tr w:rsidR="003A353B" w:rsidRPr="003A353B" w:rsidTr="003A353B">
        <w:trPr>
          <w:trHeight w:val="439"/>
        </w:trPr>
        <w:tc>
          <w:tcPr>
            <w:tcW w:w="839" w:type="dxa"/>
            <w:vAlign w:val="center"/>
          </w:tcPr>
          <w:p w:rsidR="003A353B" w:rsidRPr="003A353B" w:rsidRDefault="003A353B" w:rsidP="003A353B">
            <w:pPr>
              <w:jc w:val="center"/>
              <w:rPr>
                <w:sz w:val="24"/>
                <w:szCs w:val="24"/>
              </w:rPr>
            </w:pPr>
            <w:r w:rsidRPr="003A353B">
              <w:rPr>
                <w:sz w:val="24"/>
                <w:szCs w:val="24"/>
              </w:rPr>
              <w:t>3</w:t>
            </w:r>
          </w:p>
        </w:tc>
        <w:tc>
          <w:tcPr>
            <w:tcW w:w="3642" w:type="dxa"/>
            <w:vAlign w:val="center"/>
          </w:tcPr>
          <w:p w:rsidR="003A353B" w:rsidRPr="003A353B" w:rsidRDefault="003A353B" w:rsidP="003A353B">
            <w:pPr>
              <w:jc w:val="center"/>
              <w:rPr>
                <w:sz w:val="24"/>
                <w:szCs w:val="24"/>
              </w:rPr>
            </w:pPr>
            <w:r w:rsidRPr="003A353B">
              <w:rPr>
                <w:sz w:val="24"/>
                <w:szCs w:val="24"/>
              </w:rPr>
              <w:t>Evaluation of Quotations</w:t>
            </w:r>
          </w:p>
        </w:tc>
        <w:tc>
          <w:tcPr>
            <w:tcW w:w="3996" w:type="dxa"/>
            <w:vAlign w:val="center"/>
          </w:tcPr>
          <w:p w:rsidR="003A353B" w:rsidRPr="003A353B" w:rsidRDefault="003A353B" w:rsidP="003A353B">
            <w:pPr>
              <w:jc w:val="center"/>
              <w:rPr>
                <w:sz w:val="24"/>
                <w:szCs w:val="24"/>
              </w:rPr>
            </w:pPr>
            <w:r w:rsidRPr="003A353B">
              <w:rPr>
                <w:sz w:val="24"/>
                <w:szCs w:val="24"/>
              </w:rPr>
              <w:t>03-03-2022</w:t>
            </w:r>
          </w:p>
          <w:p w:rsidR="003A353B" w:rsidRPr="003A353B" w:rsidRDefault="003A353B" w:rsidP="003A353B">
            <w:pPr>
              <w:jc w:val="center"/>
              <w:rPr>
                <w:sz w:val="24"/>
                <w:szCs w:val="24"/>
              </w:rPr>
            </w:pPr>
            <w:r w:rsidRPr="003A353B">
              <w:rPr>
                <w:sz w:val="24"/>
                <w:szCs w:val="24"/>
              </w:rPr>
              <w:t>11.30 hrs</w:t>
            </w:r>
          </w:p>
        </w:tc>
      </w:tr>
      <w:tr w:rsidR="003A353B" w:rsidRPr="003A353B" w:rsidTr="003A353B">
        <w:trPr>
          <w:trHeight w:val="249"/>
        </w:trPr>
        <w:tc>
          <w:tcPr>
            <w:tcW w:w="839" w:type="dxa"/>
            <w:vAlign w:val="center"/>
          </w:tcPr>
          <w:p w:rsidR="003A353B" w:rsidRPr="003A353B" w:rsidRDefault="003A353B" w:rsidP="003A353B">
            <w:pPr>
              <w:jc w:val="center"/>
              <w:rPr>
                <w:sz w:val="24"/>
                <w:szCs w:val="24"/>
              </w:rPr>
            </w:pPr>
            <w:r w:rsidRPr="003A353B">
              <w:rPr>
                <w:sz w:val="24"/>
                <w:szCs w:val="24"/>
              </w:rPr>
              <w:t>4</w:t>
            </w:r>
          </w:p>
        </w:tc>
        <w:tc>
          <w:tcPr>
            <w:tcW w:w="3642" w:type="dxa"/>
            <w:vAlign w:val="center"/>
          </w:tcPr>
          <w:p w:rsidR="003A353B" w:rsidRPr="003A353B" w:rsidRDefault="003A353B" w:rsidP="003A353B">
            <w:pPr>
              <w:jc w:val="center"/>
              <w:rPr>
                <w:sz w:val="24"/>
                <w:szCs w:val="24"/>
              </w:rPr>
            </w:pPr>
            <w:r w:rsidRPr="003A353B">
              <w:rPr>
                <w:sz w:val="24"/>
                <w:szCs w:val="24"/>
              </w:rPr>
              <w:t>Award of Contract</w:t>
            </w:r>
          </w:p>
        </w:tc>
        <w:tc>
          <w:tcPr>
            <w:tcW w:w="3996" w:type="dxa"/>
            <w:vAlign w:val="center"/>
          </w:tcPr>
          <w:p w:rsidR="003A353B" w:rsidRPr="003A353B" w:rsidRDefault="003A353B" w:rsidP="003A353B">
            <w:pPr>
              <w:jc w:val="center"/>
              <w:rPr>
                <w:sz w:val="24"/>
                <w:szCs w:val="24"/>
              </w:rPr>
            </w:pPr>
            <w:r w:rsidRPr="003A353B">
              <w:rPr>
                <w:sz w:val="24"/>
                <w:szCs w:val="24"/>
              </w:rPr>
              <w:t>04-03-2022</w:t>
            </w:r>
          </w:p>
          <w:p w:rsidR="003A353B" w:rsidRPr="003A353B" w:rsidRDefault="003A353B" w:rsidP="003A353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757D2" w:rsidRPr="003A353B" w:rsidRDefault="005757D2" w:rsidP="005757D2">
      <w:pPr>
        <w:jc w:val="both"/>
      </w:pPr>
    </w:p>
    <w:p w:rsidR="005757D2" w:rsidRPr="003A353B" w:rsidRDefault="005757D2" w:rsidP="005757D2">
      <w:pPr>
        <w:jc w:val="both"/>
      </w:pPr>
      <w:r w:rsidRPr="003A353B">
        <w:rPr>
          <w:b/>
          <w:u w:val="single"/>
        </w:rPr>
        <w:t>Note:</w:t>
      </w:r>
    </w:p>
    <w:p w:rsidR="003A353B" w:rsidRPr="003A353B" w:rsidRDefault="005757D2" w:rsidP="005757D2">
      <w:pPr>
        <w:pStyle w:val="ListParagraph"/>
        <w:numPr>
          <w:ilvl w:val="0"/>
          <w:numId w:val="3"/>
        </w:numPr>
        <w:spacing w:after="200" w:line="276" w:lineRule="auto"/>
        <w:jc w:val="both"/>
      </w:pPr>
      <w:r w:rsidRPr="003A353B">
        <w:t xml:space="preserve">Copy of up-to date Registration Certificate under Assam PWD(Building), up-to date Registration Certificate under GST, Copy of PAN card should be furnished by the eligible Contractor/Firm along with application addressed to the Principal, </w:t>
      </w:r>
      <w:proofErr w:type="spellStart"/>
      <w:r w:rsidRPr="003A353B">
        <w:t>Narangi</w:t>
      </w:r>
      <w:proofErr w:type="spellEnd"/>
      <w:r w:rsidRPr="003A353B">
        <w:t xml:space="preserve"> </w:t>
      </w:r>
      <w:proofErr w:type="spellStart"/>
      <w:r w:rsidRPr="003A353B">
        <w:t>Anchalik</w:t>
      </w:r>
      <w:proofErr w:type="spellEnd"/>
      <w:r w:rsidRPr="003A353B">
        <w:t xml:space="preserve"> </w:t>
      </w:r>
      <w:proofErr w:type="spellStart"/>
      <w:r w:rsidRPr="003A353B">
        <w:t>Mahavidyalaya</w:t>
      </w:r>
      <w:proofErr w:type="spellEnd"/>
      <w:r w:rsidRPr="003A353B">
        <w:t xml:space="preserve">, </w:t>
      </w:r>
      <w:proofErr w:type="spellStart"/>
      <w:r w:rsidRPr="003A353B">
        <w:t>Narangi</w:t>
      </w:r>
      <w:proofErr w:type="spellEnd"/>
      <w:r w:rsidRPr="003A353B">
        <w:t xml:space="preserve">, Guwahati-781171 for seeking issue of Bid Document. </w:t>
      </w:r>
    </w:p>
    <w:p w:rsidR="003A353B" w:rsidRPr="003A353B" w:rsidRDefault="005757D2" w:rsidP="003A353B">
      <w:pPr>
        <w:pStyle w:val="ListParagraph"/>
        <w:spacing w:after="200" w:line="276" w:lineRule="auto"/>
        <w:jc w:val="both"/>
      </w:pPr>
      <w:r w:rsidRPr="003A353B">
        <w:t xml:space="preserve"> </w:t>
      </w:r>
    </w:p>
    <w:p w:rsidR="005757D2" w:rsidRPr="003A353B" w:rsidRDefault="005757D2" w:rsidP="003A353B">
      <w:pPr>
        <w:pStyle w:val="ListParagraph"/>
        <w:numPr>
          <w:ilvl w:val="0"/>
          <w:numId w:val="3"/>
        </w:numPr>
        <w:spacing w:after="200" w:line="276" w:lineRule="auto"/>
        <w:jc w:val="both"/>
      </w:pPr>
      <w:r w:rsidRPr="003A353B">
        <w:t xml:space="preserve">Any modification of </w:t>
      </w:r>
      <w:r w:rsidR="003A353B" w:rsidRPr="003A353B">
        <w:t>quotation</w:t>
      </w:r>
      <w:r w:rsidRPr="003A353B">
        <w:t xml:space="preserve"> may be seen in the College web site.</w:t>
      </w:r>
    </w:p>
    <w:p w:rsidR="005757D2" w:rsidRPr="003A353B" w:rsidRDefault="005757D2" w:rsidP="005757D2">
      <w:pPr>
        <w:pStyle w:val="ListParagraph"/>
        <w:ind w:hanging="360"/>
        <w:jc w:val="both"/>
      </w:pPr>
    </w:p>
    <w:p w:rsidR="005757D2" w:rsidRPr="003A353B" w:rsidRDefault="005757D2" w:rsidP="005757D2">
      <w:pPr>
        <w:pStyle w:val="ListParagraph"/>
        <w:ind w:hanging="360"/>
        <w:jc w:val="both"/>
      </w:pPr>
    </w:p>
    <w:p w:rsidR="005757D2" w:rsidRPr="003A353B" w:rsidRDefault="005757D2" w:rsidP="005757D2">
      <w:pPr>
        <w:pStyle w:val="ListParagraph"/>
        <w:ind w:hanging="360"/>
        <w:jc w:val="both"/>
      </w:pPr>
    </w:p>
    <w:p w:rsidR="005757D2" w:rsidRPr="003A353B" w:rsidRDefault="005757D2" w:rsidP="005757D2">
      <w:pPr>
        <w:pStyle w:val="ListParagraph"/>
        <w:ind w:left="6120" w:hanging="360"/>
        <w:jc w:val="center"/>
      </w:pPr>
      <w:r w:rsidRPr="003A353B">
        <w:t xml:space="preserve">S/d </w:t>
      </w:r>
      <w:proofErr w:type="spellStart"/>
      <w:r w:rsidRPr="003A353B">
        <w:t>Reeta</w:t>
      </w:r>
      <w:proofErr w:type="spellEnd"/>
      <w:r w:rsidRPr="003A353B">
        <w:t xml:space="preserve"> </w:t>
      </w:r>
      <w:proofErr w:type="spellStart"/>
      <w:r w:rsidRPr="003A353B">
        <w:t>Dutta</w:t>
      </w:r>
      <w:proofErr w:type="spellEnd"/>
      <w:r w:rsidRPr="003A353B">
        <w:t xml:space="preserve"> </w:t>
      </w:r>
      <w:proofErr w:type="spellStart"/>
      <w:r w:rsidRPr="003A353B">
        <w:t>Hazorika</w:t>
      </w:r>
      <w:proofErr w:type="spellEnd"/>
    </w:p>
    <w:p w:rsidR="005757D2" w:rsidRPr="003A353B" w:rsidRDefault="005757D2" w:rsidP="005757D2">
      <w:pPr>
        <w:pStyle w:val="ListParagraph"/>
        <w:ind w:left="6120" w:hanging="360"/>
        <w:jc w:val="center"/>
      </w:pPr>
      <w:r w:rsidRPr="003A353B">
        <w:t xml:space="preserve">Principal </w:t>
      </w:r>
      <w:proofErr w:type="spellStart"/>
      <w:r w:rsidRPr="003A353B">
        <w:t>i/c</w:t>
      </w:r>
      <w:proofErr w:type="spellEnd"/>
      <w:r w:rsidRPr="003A353B">
        <w:t xml:space="preserve"> cum Secretary GB</w:t>
      </w:r>
    </w:p>
    <w:p w:rsidR="005757D2" w:rsidRPr="003A353B" w:rsidRDefault="005757D2" w:rsidP="005757D2">
      <w:pPr>
        <w:pStyle w:val="ListParagraph"/>
        <w:ind w:left="6120" w:hanging="360"/>
        <w:jc w:val="center"/>
      </w:pPr>
      <w:proofErr w:type="spellStart"/>
      <w:r w:rsidRPr="003A353B">
        <w:t>Narangi</w:t>
      </w:r>
      <w:proofErr w:type="spellEnd"/>
      <w:r w:rsidRPr="003A353B">
        <w:t xml:space="preserve"> </w:t>
      </w:r>
      <w:proofErr w:type="spellStart"/>
      <w:r w:rsidRPr="003A353B">
        <w:t>Anchalik</w:t>
      </w:r>
      <w:proofErr w:type="spellEnd"/>
      <w:r w:rsidRPr="003A353B">
        <w:t xml:space="preserve"> </w:t>
      </w:r>
      <w:proofErr w:type="spellStart"/>
      <w:r w:rsidRPr="003A353B">
        <w:t>Mahavidyalaya</w:t>
      </w:r>
      <w:proofErr w:type="spellEnd"/>
      <w:r w:rsidRPr="003A353B">
        <w:t xml:space="preserve">, </w:t>
      </w:r>
      <w:proofErr w:type="spellStart"/>
      <w:r w:rsidRPr="003A353B">
        <w:t>Narangi</w:t>
      </w:r>
      <w:proofErr w:type="spellEnd"/>
      <w:r w:rsidRPr="003A353B">
        <w:t>,</w:t>
      </w:r>
    </w:p>
    <w:p w:rsidR="005757D2" w:rsidRPr="003A353B" w:rsidRDefault="005757D2" w:rsidP="005757D2">
      <w:pPr>
        <w:pStyle w:val="ListParagraph"/>
        <w:ind w:left="6120" w:hanging="360"/>
        <w:jc w:val="center"/>
      </w:pPr>
      <w:proofErr w:type="spellStart"/>
      <w:r w:rsidRPr="003A353B">
        <w:t>Guwahati</w:t>
      </w:r>
      <w:proofErr w:type="spellEnd"/>
      <w:r w:rsidRPr="003A353B">
        <w:t>, Assam-781171</w:t>
      </w:r>
    </w:p>
    <w:p w:rsidR="005757D2" w:rsidRPr="003A353B" w:rsidRDefault="005757D2" w:rsidP="005757D2"/>
    <w:p w:rsidR="002B7A3F" w:rsidRPr="003A353B" w:rsidRDefault="00383251"/>
    <w:sectPr w:rsidR="002B7A3F" w:rsidRPr="003A353B" w:rsidSect="00765CB2">
      <w:pgSz w:w="11907" w:h="16839" w:code="9"/>
      <w:pgMar w:top="1152" w:right="1152" w:bottom="864" w:left="1584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24F27"/>
    <w:multiLevelType w:val="hybridMultilevel"/>
    <w:tmpl w:val="802A310C"/>
    <w:lvl w:ilvl="0" w:tplc="0409000F">
      <w:start w:val="1"/>
      <w:numFmt w:val="decimal"/>
      <w:lvlText w:val="%1."/>
      <w:lvlJc w:val="left"/>
      <w:pPr>
        <w:tabs>
          <w:tab w:val="num" w:pos="2202"/>
        </w:tabs>
        <w:ind w:left="22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922"/>
        </w:tabs>
        <w:ind w:left="292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42"/>
        </w:tabs>
        <w:ind w:left="3642" w:hanging="180"/>
      </w:pPr>
    </w:lvl>
    <w:lvl w:ilvl="3" w:tplc="0409000F">
      <w:start w:val="1"/>
      <w:numFmt w:val="decimal"/>
      <w:lvlText w:val="%4."/>
      <w:lvlJc w:val="left"/>
      <w:pPr>
        <w:tabs>
          <w:tab w:val="num" w:pos="4362"/>
        </w:tabs>
        <w:ind w:left="436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82"/>
        </w:tabs>
        <w:ind w:left="50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2"/>
        </w:tabs>
        <w:ind w:left="58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2"/>
        </w:tabs>
        <w:ind w:left="65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2"/>
        </w:tabs>
        <w:ind w:left="72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2"/>
        </w:tabs>
        <w:ind w:left="7962" w:hanging="180"/>
      </w:pPr>
    </w:lvl>
  </w:abstractNum>
  <w:abstractNum w:abstractNumId="1">
    <w:nsid w:val="45B21108"/>
    <w:multiLevelType w:val="hybridMultilevel"/>
    <w:tmpl w:val="CEE00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E3B14"/>
    <w:multiLevelType w:val="hybridMultilevel"/>
    <w:tmpl w:val="AFB648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757D2"/>
    <w:rsid w:val="0011245F"/>
    <w:rsid w:val="003619AC"/>
    <w:rsid w:val="00383251"/>
    <w:rsid w:val="003A353B"/>
    <w:rsid w:val="005757D2"/>
    <w:rsid w:val="00765CB2"/>
    <w:rsid w:val="00852C07"/>
    <w:rsid w:val="009B287E"/>
    <w:rsid w:val="00B368A7"/>
    <w:rsid w:val="00E36ADA"/>
    <w:rsid w:val="00FE2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757D2"/>
    <w:pPr>
      <w:ind w:left="810" w:hanging="354"/>
      <w:jc w:val="both"/>
    </w:pPr>
    <w:rPr>
      <w:rFonts w:cs="Vrinda"/>
      <w:sz w:val="20"/>
      <w:lang w:bidi="as-IN"/>
    </w:rPr>
  </w:style>
  <w:style w:type="character" w:customStyle="1" w:styleId="BodyTextIndentChar">
    <w:name w:val="Body Text Indent Char"/>
    <w:basedOn w:val="DefaultParagraphFont"/>
    <w:link w:val="BodyTextIndent"/>
    <w:rsid w:val="005757D2"/>
    <w:rPr>
      <w:rFonts w:ascii="Times New Roman" w:eastAsia="Times New Roman" w:hAnsi="Times New Roman" w:cs="Vrinda"/>
      <w:sz w:val="20"/>
      <w:szCs w:val="24"/>
    </w:rPr>
  </w:style>
  <w:style w:type="paragraph" w:styleId="Header">
    <w:name w:val="header"/>
    <w:basedOn w:val="Normal"/>
    <w:link w:val="HeaderChar"/>
    <w:rsid w:val="005757D2"/>
    <w:pPr>
      <w:tabs>
        <w:tab w:val="center" w:pos="4320"/>
        <w:tab w:val="right" w:pos="8640"/>
      </w:tabs>
    </w:pPr>
    <w:rPr>
      <w:rFonts w:cs="Vrinda"/>
      <w:lang w:bidi="as-IN"/>
    </w:rPr>
  </w:style>
  <w:style w:type="character" w:customStyle="1" w:styleId="HeaderChar">
    <w:name w:val="Header Char"/>
    <w:basedOn w:val="DefaultParagraphFont"/>
    <w:link w:val="Header"/>
    <w:rsid w:val="005757D2"/>
    <w:rPr>
      <w:rFonts w:ascii="Times New Roman" w:eastAsia="Times New Roman" w:hAnsi="Times New Roman" w:cs="Vrinda"/>
      <w:sz w:val="24"/>
      <w:szCs w:val="24"/>
    </w:rPr>
  </w:style>
  <w:style w:type="character" w:styleId="Hyperlink">
    <w:name w:val="Hyperlink"/>
    <w:rsid w:val="005757D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757D2"/>
    <w:pPr>
      <w:ind w:left="720"/>
      <w:contextualSpacing/>
    </w:pPr>
  </w:style>
  <w:style w:type="table" w:styleId="TableGrid">
    <w:name w:val="Table Grid"/>
    <w:basedOn w:val="TableNormal"/>
    <w:uiPriority w:val="59"/>
    <w:rsid w:val="005757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arangianchalikmahavidyalaya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2022-03-04T08:20:00Z</cp:lastPrinted>
  <dcterms:created xsi:type="dcterms:W3CDTF">2022-03-03T18:20:00Z</dcterms:created>
  <dcterms:modified xsi:type="dcterms:W3CDTF">2022-03-04T08:47:00Z</dcterms:modified>
</cp:coreProperties>
</file>