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75" w:rsidRDefault="00425775" w:rsidP="00425775">
      <w:pPr>
        <w:jc w:val="center"/>
      </w:pPr>
      <w:r>
        <w:t>SOLID WASTE MANAGEMENT</w:t>
      </w:r>
    </w:p>
    <w:p w:rsidR="00425775" w:rsidRDefault="00425775"/>
    <w:p w:rsidR="00000000" w:rsidRDefault="0042577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181600" cy="3886200"/>
            <wp:effectExtent l="19050" t="0" r="0" b="0"/>
            <wp:docPr id="3" name="Picture 3" descr="C:\Users\DELL\Downloads\WhatsApp Image 2025-01-25 at 12.39.3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WhatsApp Image 2025-01-25 at 12.39.30 P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493" cy="388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775" w:rsidRDefault="00425775" w:rsidP="00425775">
      <w:pPr>
        <w:jc w:val="center"/>
      </w:pPr>
      <w:r>
        <w:t>Separate Dustbins used for dry and wet waste</w:t>
      </w:r>
    </w:p>
    <w:sectPr w:rsidR="004257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425775"/>
    <w:rsid w:val="0042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2025-01-25T10:13:00Z</dcterms:created>
  <dcterms:modified xsi:type="dcterms:W3CDTF">2025-01-25T10:19:00Z</dcterms:modified>
</cp:coreProperties>
</file>